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E44" w:rsidRDefault="005D1E44" w:rsidP="005D1E44">
      <w:pPr>
        <w:tabs>
          <w:tab w:val="left" w:pos="7335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5D1E44" w:rsidRDefault="005D1E44" w:rsidP="005D1E44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5D1E44" w:rsidRDefault="005D1E44" w:rsidP="005D1E44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5D1E44" w:rsidRDefault="005D1E44" w:rsidP="005D1E44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5D1E44" w:rsidRDefault="005D1E44" w:rsidP="005D1E44">
      <w:pPr>
        <w:pStyle w:val="21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</w:t>
      </w:r>
      <w:bookmarkStart w:id="0" w:name="_GoBack"/>
      <w:bookmarkEnd w:id="0"/>
      <w:r>
        <w:rPr>
          <w:bCs/>
          <w:sz w:val="24"/>
          <w:szCs w:val="24"/>
        </w:rPr>
        <w:t xml:space="preserve">       от 16 .04.2026 г    № 418</w:t>
      </w:r>
    </w:p>
    <w:p w:rsidR="005D1E44" w:rsidRDefault="005D1E44" w:rsidP="005D1E44">
      <w:pPr>
        <w:pStyle w:val="21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</w:p>
    <w:p w:rsidR="005D1E44" w:rsidRDefault="005D1E44" w:rsidP="005D1E44">
      <w:pPr>
        <w:ind w:firstLine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Поступление доходов</w:t>
      </w:r>
    </w:p>
    <w:p w:rsidR="005D1E44" w:rsidRDefault="005D1E44" w:rsidP="005D1E44">
      <w:pPr>
        <w:ind w:firstLine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 группам, подгруппам и статьям бюджетной</w:t>
      </w:r>
    </w:p>
    <w:p w:rsidR="005D1E44" w:rsidRDefault="005D1E44" w:rsidP="005D1E44">
      <w:pPr>
        <w:pStyle w:val="21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классификации на 2026 год и на плановый период 2027 и 2028 годов</w:t>
      </w:r>
    </w:p>
    <w:p w:rsidR="005D1E44" w:rsidRDefault="005D1E44" w:rsidP="005D1E44">
      <w:pPr>
        <w:pStyle w:val="21"/>
        <w:tabs>
          <w:tab w:val="left" w:pos="195"/>
          <w:tab w:val="center" w:pos="7285"/>
        </w:tabs>
        <w:jc w:val="right"/>
        <w:rPr>
          <w:sz w:val="20"/>
        </w:rPr>
      </w:pPr>
    </w:p>
    <w:p w:rsidR="005D1E44" w:rsidRDefault="005D1E44" w:rsidP="005D1E44">
      <w:pPr>
        <w:pStyle w:val="21"/>
        <w:tabs>
          <w:tab w:val="left" w:pos="195"/>
          <w:tab w:val="center" w:pos="7285"/>
          <w:tab w:val="left" w:pos="7420"/>
          <w:tab w:val="right" w:pos="10698"/>
        </w:tabs>
        <w:ind w:left="180" w:right="99" w:hanging="180"/>
        <w:jc w:val="right"/>
        <w:rPr>
          <w:sz w:val="20"/>
        </w:rPr>
      </w:pPr>
      <w:r>
        <w:rPr>
          <w:sz w:val="20"/>
        </w:rPr>
        <w:t>(в тыс. руб.)</w:t>
      </w:r>
    </w:p>
    <w:p w:rsidR="005D1E44" w:rsidRDefault="005D1E44" w:rsidP="005D1E44">
      <w:pPr>
        <w:tabs>
          <w:tab w:val="left" w:pos="7335"/>
        </w:tabs>
        <w:jc w:val="right"/>
        <w:rPr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1559"/>
        <w:gridCol w:w="1701"/>
        <w:gridCol w:w="1560"/>
      </w:tblGrid>
      <w:tr w:rsidR="005D1E44" w:rsidTr="005D1E44">
        <w:trPr>
          <w:trHeight w:val="5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Код бюджетной классификации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2026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2027 год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2028 год </w:t>
            </w:r>
          </w:p>
        </w:tc>
      </w:tr>
      <w:tr w:rsidR="005D1E44" w:rsidTr="005D1E44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ДОХОДЫ –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2 476 678,30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2091603,4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1026863,9</w:t>
            </w:r>
          </w:p>
        </w:tc>
      </w:tr>
      <w:tr w:rsidR="005D1E44" w:rsidTr="005D1E44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44" w:rsidRDefault="005D1E44" w:rsidP="009471D5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5D1E44" w:rsidTr="005D1E44">
        <w:trPr>
          <w:trHeight w:val="5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000 1000000000000000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345 706,40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293 921,70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315 988,30 </w:t>
            </w:r>
          </w:p>
        </w:tc>
      </w:tr>
      <w:tr w:rsidR="005D1E44" w:rsidTr="005D1E44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000 10100000000000000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1.1.НАЛОГИ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231 547,30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246 216,20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266 651,30 </w:t>
            </w:r>
          </w:p>
        </w:tc>
      </w:tr>
      <w:tr w:rsidR="005D1E44" w:rsidTr="005D1E44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000 1 01 02000 01 0000 110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1.1.1.Налог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231 547,30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246 216,20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266 651,30 </w:t>
            </w:r>
          </w:p>
        </w:tc>
      </w:tr>
      <w:tr w:rsidR="005D1E44" w:rsidTr="005D1E44">
        <w:trPr>
          <w:trHeight w:val="76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1 03 00000 00 0000 000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11 046,20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14 747,10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15 334,90 </w:t>
            </w:r>
          </w:p>
        </w:tc>
      </w:tr>
      <w:tr w:rsidR="005D1E44" w:rsidTr="005D1E44">
        <w:trPr>
          <w:trHeight w:val="76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03 02000 01 0000 110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11 046,20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14 747,10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15 334,90 </w:t>
            </w:r>
          </w:p>
        </w:tc>
      </w:tr>
      <w:tr w:rsidR="005D1E44" w:rsidTr="005D1E44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0001 05 00000 00 0000 000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1.3.Налоги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7 665,60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7 965,30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8 246,80 </w:t>
            </w:r>
          </w:p>
        </w:tc>
      </w:tr>
      <w:tr w:rsidR="005D1E44" w:rsidTr="005D1E44">
        <w:trPr>
          <w:trHeight w:val="76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000 1 05 01000 00 0000 110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1.3.1.Налог,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5 802,80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6 036,10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6 277,50 </w:t>
            </w:r>
          </w:p>
        </w:tc>
      </w:tr>
      <w:tr w:rsidR="005D1E44" w:rsidTr="005D1E44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000 1 05 03000 01 0000 110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1.3.2 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1 630,00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1 687,10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1 717,50 </w:t>
            </w:r>
          </w:p>
        </w:tc>
      </w:tr>
      <w:tr w:rsidR="005D1E44" w:rsidTr="005D1E44">
        <w:trPr>
          <w:trHeight w:val="76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000 1 05 04000 02 0000 110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232,80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242,10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251,80 </w:t>
            </w:r>
          </w:p>
        </w:tc>
      </w:tr>
      <w:tr w:rsidR="005D1E44" w:rsidTr="005D1E44">
        <w:trPr>
          <w:trHeight w:val="5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000 1 06 00000 00 0000 000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1.4.Налоги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12 612,40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13 119,50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13 649,40 </w:t>
            </w:r>
          </w:p>
        </w:tc>
      </w:tr>
      <w:tr w:rsidR="005D1E44" w:rsidTr="005D1E44">
        <w:trPr>
          <w:trHeight w:val="5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000 1 06 01000 00 0000 110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1.4.1. 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3 980,50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4 314,90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4 668,70 </w:t>
            </w:r>
          </w:p>
        </w:tc>
      </w:tr>
      <w:tr w:rsidR="005D1E44" w:rsidTr="005D1E44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000 1 06 06000 00 0000 110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1.4.2.Земельный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8 631,90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8 804,60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8 980,70 </w:t>
            </w:r>
          </w:p>
        </w:tc>
      </w:tr>
      <w:tr w:rsidR="005D1E44" w:rsidTr="005D1E44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000 1 06 06030 00 0000 110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1.4.2.1. 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3 703,90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3 778,00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3 853,60 </w:t>
            </w:r>
          </w:p>
        </w:tc>
      </w:tr>
      <w:tr w:rsidR="005D1E44" w:rsidTr="005D1E44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000 1 06 06040 00 0000 110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1.4.2.2.Земельный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4 928,00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5 026,60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5 127,10 </w:t>
            </w:r>
          </w:p>
        </w:tc>
      </w:tr>
      <w:tr w:rsidR="005D1E44" w:rsidTr="005D1E44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lastRenderedPageBreak/>
              <w:t>000 1 08 00000 00 0000 000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1.5.ГОСУДАРСТВЕННАЯ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4 487,90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4 600,10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4 715,10 </w:t>
            </w:r>
          </w:p>
        </w:tc>
      </w:tr>
      <w:tr w:rsidR="005D1E44" w:rsidTr="005D1E44">
        <w:trPr>
          <w:trHeight w:val="76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000 108 03000 01 0000 110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4 487,90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4 600,10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4 715,10 </w:t>
            </w:r>
          </w:p>
        </w:tc>
      </w:tr>
      <w:tr w:rsidR="005D1E44" w:rsidTr="005D1E44">
        <w:trPr>
          <w:trHeight w:val="133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000 1 11 00000 00 0000 000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1.6.ДОХОДЫ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5 347,60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5 561,50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5 784,00 </w:t>
            </w:r>
          </w:p>
        </w:tc>
      </w:tr>
      <w:tr w:rsidR="005D1E44" w:rsidTr="005D1E44">
        <w:trPr>
          <w:trHeight w:val="229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000 1 11 05000 00 0000 120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5 347,60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5 561,50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5 784,00 </w:t>
            </w:r>
          </w:p>
        </w:tc>
      </w:tr>
      <w:tr w:rsidR="005D1E44" w:rsidTr="005D1E44">
        <w:trPr>
          <w:trHeight w:val="178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000 1 11 05010 14 0000 120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4 256,70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4 427,00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4 604,10 </w:t>
            </w:r>
          </w:p>
        </w:tc>
      </w:tr>
      <w:tr w:rsidR="005D1E44" w:rsidTr="005D1E44">
        <w:trPr>
          <w:trHeight w:val="229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000 1 11 05020 14 0000 120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1.6.1.2.Доходы,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205,00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213,20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221,70 </w:t>
            </w:r>
          </w:p>
        </w:tc>
      </w:tr>
      <w:tr w:rsidR="005D1E44" w:rsidTr="005D1E44">
        <w:trPr>
          <w:trHeight w:val="37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000 1 11 05030 14 0000 120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1.6.1.3.Доходы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94,00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97,70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101,60 </w:t>
            </w:r>
          </w:p>
        </w:tc>
      </w:tr>
      <w:tr w:rsidR="005D1E44" w:rsidTr="005D1E44">
        <w:trPr>
          <w:trHeight w:val="127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000 1 11 05070 00 0000 120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1.6.1.4.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791,90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823,60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856,60 </w:t>
            </w:r>
          </w:p>
        </w:tc>
      </w:tr>
      <w:tr w:rsidR="005D1E44" w:rsidTr="005D1E44">
        <w:trPr>
          <w:trHeight w:val="178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000 1 11 07014 14 0000 120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1.7.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5D1E44" w:rsidTr="005D1E44">
        <w:trPr>
          <w:trHeight w:val="127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000 1 11 07014 14 0000 120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1.7.1.Доходы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5D1E44" w:rsidTr="005D1E44">
        <w:trPr>
          <w:trHeight w:val="5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000 1 12 00000 00 0000 000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1.8.ПЛАТЕЖИ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5D1E44" w:rsidTr="005D1E44">
        <w:trPr>
          <w:trHeight w:val="5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000 1 12 01000 01 0000 120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1.8.1. 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5D1E44" w:rsidTr="005D1E44">
        <w:trPr>
          <w:trHeight w:val="102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000 1 13 00000 00 0000 000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1.9. 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162,70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5D1E44" w:rsidTr="005D1E44">
        <w:trPr>
          <w:trHeight w:val="79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000 1 13 02000 00 0000 130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1.9.1. 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162,70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5D1E44" w:rsidTr="005D1E44">
        <w:trPr>
          <w:trHeight w:val="76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000 1 14 0000000 0000 000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1.10.ДОХОДЫ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71 378,00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1 240,20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1 116,10 </w:t>
            </w:r>
          </w:p>
        </w:tc>
      </w:tr>
      <w:tr w:rsidR="005D1E44" w:rsidTr="005D1E44">
        <w:trPr>
          <w:trHeight w:val="1215"/>
          <w:jc w:val="center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000 1 14 06000 00 0000 430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1.10.1.Доходы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65 324,00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291,60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262,40 </w:t>
            </w:r>
          </w:p>
        </w:tc>
      </w:tr>
      <w:tr w:rsidR="005D1E44" w:rsidTr="005D1E44">
        <w:trPr>
          <w:trHeight w:val="408"/>
          <w:jc w:val="center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</w:tr>
      <w:tr w:rsidR="005D1E44" w:rsidTr="005D1E44">
        <w:trPr>
          <w:trHeight w:val="102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000 1 14 13000 00 0000 000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1.10.2.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6 054,00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948,60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853,70 </w:t>
            </w:r>
          </w:p>
        </w:tc>
      </w:tr>
      <w:tr w:rsidR="005D1E44" w:rsidTr="005D1E44">
        <w:trPr>
          <w:trHeight w:val="78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000 1 16 00000 00 0000 000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1.11.ШТРАФЫ,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  453,70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   471,80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  490,70 </w:t>
            </w:r>
          </w:p>
        </w:tc>
      </w:tr>
      <w:tr w:rsidR="005D1E44" w:rsidTr="005D1E44">
        <w:trPr>
          <w:trHeight w:val="102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000 1 16 01000 01 0000 140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1.11.1.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453,70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471,80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490,70 </w:t>
            </w:r>
          </w:p>
        </w:tc>
      </w:tr>
      <w:tr w:rsidR="005D1E44" w:rsidTr="005D1E44">
        <w:trPr>
          <w:trHeight w:val="79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000 1 17 15000 00 0000 150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1.12. 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1 005,0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5D1E44" w:rsidTr="005D1E44">
        <w:trPr>
          <w:trHeight w:val="76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000 1 17 15020 14 0000 150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1.12.1.Инициативные платежи, зачисляемые в бюджеты муниципальных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1 005,0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5D1E44" w:rsidTr="005D1E44">
        <w:trPr>
          <w:trHeight w:val="78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000 2 00 00000 00 0000 000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2.БЕЗВОЗМЕЗДНЫЕ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2 130 971,9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1797681,7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710875,6</w:t>
            </w:r>
          </w:p>
        </w:tc>
      </w:tr>
      <w:tr w:rsidR="005D1E44" w:rsidTr="005D1E44">
        <w:trPr>
          <w:trHeight w:val="127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000 2 02 00000 00 0000 000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1 945 897,30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1 680 812,60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690 242,40 </w:t>
            </w:r>
          </w:p>
        </w:tc>
      </w:tr>
      <w:tr w:rsidR="005D1E44" w:rsidTr="005D1E44">
        <w:trPr>
          <w:trHeight w:val="5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000 2 02 10000 00 0000 150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2.1.1. 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278 245,60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237 739,90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244 075,40 </w:t>
            </w:r>
          </w:p>
        </w:tc>
      </w:tr>
      <w:tr w:rsidR="005D1E44" w:rsidTr="005D1E44">
        <w:trPr>
          <w:trHeight w:val="5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000 2 02 20000 00 0000 150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2.1.2. Субсидии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1 390 827,50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1 162 410,20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156 968,60 </w:t>
            </w:r>
          </w:p>
        </w:tc>
      </w:tr>
      <w:tr w:rsidR="005D1E44" w:rsidTr="005D1E44">
        <w:trPr>
          <w:trHeight w:val="5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000 2 02 30000 00 0000 150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2.1.3.Субвенции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274 927,50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279 514,40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288 036,50 </w:t>
            </w:r>
          </w:p>
        </w:tc>
      </w:tr>
      <w:tr w:rsidR="005D1E44" w:rsidTr="005D1E44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000 2 02 40000 00 0000 150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2.1.4.Иные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1 896,70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1 148,10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1 161,90 </w:t>
            </w:r>
          </w:p>
        </w:tc>
      </w:tr>
      <w:tr w:rsidR="005D1E44" w:rsidTr="005D1E44">
        <w:trPr>
          <w:trHeight w:val="5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000 2 07 00000 00 0000 000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2.2. 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185 487,3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116869,1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20633,2 </w:t>
            </w:r>
          </w:p>
        </w:tc>
      </w:tr>
      <w:tr w:rsidR="005D1E44" w:rsidTr="005D1E44">
        <w:trPr>
          <w:trHeight w:val="51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000 2 07 04000 14 0000 150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2.2.1.Прочие безвозмездные поступления в бюджеты муниципальных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185 487,3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116869,1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20633,2 </w:t>
            </w:r>
          </w:p>
        </w:tc>
      </w:tr>
      <w:tr w:rsidR="005D1E44" w:rsidTr="005D1E44">
        <w:trPr>
          <w:trHeight w:val="129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000 2 19 00000 00 0000 000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2.3.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-            412,70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5D1E44" w:rsidTr="005D1E44">
        <w:trPr>
          <w:trHeight w:val="129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000 2 19 00000 14 0000 150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2.3.1.Возврат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             412,70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E44" w:rsidRDefault="005D1E44" w:rsidP="009471D5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</w:tbl>
    <w:p w:rsidR="005D1E44" w:rsidRDefault="005D1E44" w:rsidP="005D1E44"/>
    <w:p w:rsidR="00F8114F" w:rsidRDefault="00F8114F"/>
    <w:sectPr w:rsidR="00F81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4B6"/>
    <w:rsid w:val="001454B6"/>
    <w:rsid w:val="005D1E44"/>
    <w:rsid w:val="00781C50"/>
    <w:rsid w:val="00F8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E4F7E-CE3B-4CB6-8A0F-BD800CDFE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E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5D1E4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1210</Words>
  <Characters>6897</Characters>
  <Application>Microsoft Office Word</Application>
  <DocSecurity>0</DocSecurity>
  <Lines>57</Lines>
  <Paragraphs>16</Paragraphs>
  <ScaleCrop>false</ScaleCrop>
  <Company/>
  <LinksUpToDate>false</LinksUpToDate>
  <CharactersWithSpaces>8091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2026-04-23T07:30:00Z</dcterms:created>
  <dcterms:modified xsi:type="dcterms:W3CDTF">2026-04-23T07:52:00Z</dcterms:modified>
</cp:coreProperties>
</file>